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A9" w:rsidRPr="00532CA9" w:rsidRDefault="00532CA9" w:rsidP="00532CA9">
      <w:pPr>
        <w:jc w:val="center"/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3545B9" w:rsidRPr="000542FD" w:rsidRDefault="003545B9" w:rsidP="00532CA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 w:rsidRPr="000542FD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>「災害時の外国人支援講座」参加申込書</w:t>
      </w:r>
    </w:p>
    <w:p w:rsidR="003545B9" w:rsidRDefault="003545B9" w:rsidP="004A5D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電話・ＦＡＸ・Ｅメール・郵送・来所のいずれかでお申し込みください。</w:t>
      </w:r>
    </w:p>
    <w:p w:rsidR="004A5DF4" w:rsidRPr="003545B9" w:rsidRDefault="004A5DF4" w:rsidP="004A5D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54529" w:rsidRDefault="003545B9" w:rsidP="004A5DF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公益財団法人山口県国際交流協会</w:t>
      </w:r>
      <w:r w:rsidR="004A5D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あて</w:t>
      </w:r>
      <w:bookmarkStart w:id="0" w:name="_GoBack"/>
      <w:bookmarkEnd w:id="0"/>
    </w:p>
    <w:p w:rsidR="004A5DF4" w:rsidRPr="004A5DF4" w:rsidRDefault="004A5DF4" w:rsidP="004A5DF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545B9" w:rsidRPr="003545B9" w:rsidRDefault="003545B9" w:rsidP="003545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住所：7</w:t>
      </w:r>
      <w:r w:rsidRPr="003545B9">
        <w:rPr>
          <w:rFonts w:ascii="HG丸ｺﾞｼｯｸM-PRO" w:eastAsia="HG丸ｺﾞｼｯｸM-PRO" w:hAnsi="HG丸ｺﾞｼｯｸM-PRO"/>
          <w:sz w:val="24"/>
          <w:szCs w:val="24"/>
        </w:rPr>
        <w:t xml:space="preserve">53-0082  </w:t>
      </w: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山口市水の上町１番７号　公益財団法人山口県国際交流協会</w:t>
      </w:r>
    </w:p>
    <w:p w:rsidR="003545B9" w:rsidRPr="004A5DF4" w:rsidRDefault="00A05CC8" w:rsidP="003545B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ＴＥＬ</w:t>
      </w:r>
      <w:r w:rsidR="003545B9"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="003545B9" w:rsidRPr="004A5DF4">
        <w:rPr>
          <w:rFonts w:ascii="HG丸ｺﾞｼｯｸM-PRO" w:eastAsia="HG丸ｺﾞｼｯｸM-PRO" w:hAnsi="HG丸ｺﾞｼｯｸM-PRO"/>
          <w:sz w:val="22"/>
          <w:szCs w:val="22"/>
        </w:rPr>
        <w:t>83-925-7353</w:t>
      </w:r>
    </w:p>
    <w:p w:rsidR="004A5DF4" w:rsidRPr="004A5DF4" w:rsidRDefault="004A5DF4" w:rsidP="004A5DF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ＦＡＸ：083-920-4144</w:t>
      </w:r>
    </w:p>
    <w:p w:rsidR="001A22C7" w:rsidRPr="004A5DF4" w:rsidRDefault="003545B9" w:rsidP="003545B9">
      <w:pPr>
        <w:rPr>
          <w:rStyle w:val="af8"/>
          <w:rFonts w:ascii="Arial" w:eastAsia="HG丸ｺﾞｼｯｸM-PRO" w:hAnsi="Arial" w:cs="Arial"/>
          <w:color w:val="000000" w:themeColor="text1"/>
          <w:sz w:val="22"/>
          <w:szCs w:val="22"/>
          <w:u w:val="none"/>
        </w:rPr>
      </w:pP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-mail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Pr="004A5DF4">
          <w:rPr>
            <w:rStyle w:val="af8"/>
            <w:rFonts w:ascii="HG丸ｺﾞｼｯｸM-PRO" w:eastAsia="HG丸ｺﾞｼｯｸM-PRO" w:hAnsi="HG丸ｺﾞｼｯｸM-PRO" w:cs="Arial"/>
            <w:color w:val="000000" w:themeColor="text1"/>
            <w:sz w:val="22"/>
            <w:szCs w:val="22"/>
            <w:u w:val="none"/>
          </w:rPr>
          <w:t>yiea.info@yiea.or.jp</w:t>
        </w:r>
      </w:hyperlink>
    </w:p>
    <w:p w:rsidR="00854529" w:rsidRPr="003545B9" w:rsidRDefault="00854529" w:rsidP="003545B9">
      <w:pPr>
        <w:rPr>
          <w:rFonts w:ascii="Arial" w:eastAsia="HG丸ｺﾞｼｯｸM-PRO" w:hAnsi="Arial" w:cs="Arial"/>
          <w:color w:val="000000" w:themeColor="text1"/>
          <w:sz w:val="24"/>
          <w:szCs w:val="24"/>
        </w:rPr>
      </w:pPr>
    </w:p>
    <w:tbl>
      <w:tblPr>
        <w:tblStyle w:val="af7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3545B9" w:rsidRPr="003545B9" w:rsidTr="00381D30">
        <w:trPr>
          <w:trHeight w:val="426"/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Pr="003545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EL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</w:t>
            </w:r>
            <w:r w:rsidRPr="003545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ail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所属（任意）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</w:t>
            </w:r>
          </w:p>
        </w:tc>
        <w:tc>
          <w:tcPr>
            <w:tcW w:w="7938" w:type="dxa"/>
          </w:tcPr>
          <w:p w:rsidR="003545B9" w:rsidRDefault="00440F32" w:rsidP="00381D30">
            <w:pPr>
              <w:rPr>
                <w:rFonts w:ascii="Nirmala UI" w:eastAsia="HG丸ｺﾞｼｯｸM-PRO" w:hAnsi="Nirmala UI" w:cs="Nirmala UI"/>
                <w:sz w:val="24"/>
                <w:szCs w:val="24"/>
              </w:rPr>
            </w:pPr>
            <w:sdt>
              <w:sdtPr>
                <w:rPr>
                  <w:rFonts w:ascii="Nirmala UI" w:eastAsia="HG丸ｺﾞｼｯｸM-PRO" w:hAnsi="Nirmala UI" w:cs="Nirmala UI" w:hint="eastAsia"/>
                  <w:sz w:val="24"/>
                  <w:szCs w:val="24"/>
                </w:rPr>
                <w:id w:val="112935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4AF1">
                  <w:rPr>
                    <w:rFonts w:ascii="ＭＳ ゴシック" w:eastAsia="ＭＳ ゴシック" w:hAnsi="ＭＳ ゴシック" w:cs="Nirmala UI" w:hint="eastAsia"/>
                    <w:sz w:val="24"/>
                    <w:szCs w:val="24"/>
                  </w:rPr>
                  <w:t>☐</w:t>
                </w:r>
              </w:sdtContent>
            </w:sdt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第１回（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1</w:t>
            </w:r>
            <w:r w:rsidR="00854529">
              <w:rPr>
                <w:rFonts w:ascii="Nirmala UI" w:eastAsia="HG丸ｺﾞｼｯｸM-PRO" w:hAnsi="Nirmala UI" w:cs="Nirmala UI"/>
                <w:sz w:val="24"/>
                <w:szCs w:val="24"/>
              </w:rPr>
              <w:t>/27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宇部）のみ参加する</w:t>
            </w:r>
          </w:p>
          <w:p w:rsidR="00854529" w:rsidRDefault="00440F32" w:rsidP="00381D30">
            <w:pPr>
              <w:rPr>
                <w:rFonts w:ascii="Nirmala UI" w:eastAsia="HG丸ｺﾞｼｯｸM-PRO" w:hAnsi="Nirmala UI" w:cs="Nirmala UI"/>
                <w:sz w:val="24"/>
                <w:szCs w:val="24"/>
              </w:rPr>
            </w:pPr>
            <w:sdt>
              <w:sdtPr>
                <w:rPr>
                  <w:rFonts w:ascii="Nirmala UI" w:eastAsia="HG丸ｺﾞｼｯｸM-PRO" w:hAnsi="Nirmala UI" w:cs="Nirmala UI" w:hint="eastAsia"/>
                  <w:sz w:val="24"/>
                  <w:szCs w:val="24"/>
                </w:rPr>
                <w:id w:val="1541321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4AF1">
                  <w:rPr>
                    <w:rFonts w:ascii="ＭＳ ゴシック" w:eastAsia="ＭＳ ゴシック" w:hAnsi="ＭＳ ゴシック" w:cs="Nirmala UI" w:hint="eastAsia"/>
                    <w:sz w:val="24"/>
                    <w:szCs w:val="24"/>
                  </w:rPr>
                  <w:t>☐</w:t>
                </w:r>
              </w:sdtContent>
            </w:sdt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第２回（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2</w:t>
            </w:r>
            <w:r w:rsidR="00854529">
              <w:rPr>
                <w:rFonts w:ascii="Nirmala UI" w:eastAsia="HG丸ｺﾞｼｯｸM-PRO" w:hAnsi="Nirmala UI" w:cs="Nirmala UI"/>
                <w:sz w:val="24"/>
                <w:szCs w:val="24"/>
              </w:rPr>
              <w:t>/10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山口）のみ参加する</w:t>
            </w:r>
          </w:p>
          <w:p w:rsidR="00854529" w:rsidRPr="003545B9" w:rsidRDefault="00440F32" w:rsidP="00381D30">
            <w:pPr>
              <w:rPr>
                <w:rFonts w:ascii="Nirmala UI" w:eastAsia="HG丸ｺﾞｼｯｸM-PRO" w:hAnsi="Nirmala UI" w:cs="Nirmala UI"/>
                <w:sz w:val="24"/>
                <w:szCs w:val="24"/>
              </w:rPr>
            </w:pPr>
            <w:sdt>
              <w:sdtPr>
                <w:rPr>
                  <w:rFonts w:ascii="Nirmala UI" w:eastAsia="HG丸ｺﾞｼｯｸM-PRO" w:hAnsi="Nirmala UI" w:cs="Nirmala UI" w:hint="eastAsia"/>
                  <w:sz w:val="24"/>
                  <w:szCs w:val="24"/>
                </w:rPr>
                <w:id w:val="155827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4AF1">
                  <w:rPr>
                    <w:rFonts w:ascii="ＭＳ ゴシック" w:eastAsia="ＭＳ ゴシック" w:hAnsi="ＭＳ ゴシック" w:cs="Nirmala UI" w:hint="eastAsia"/>
                    <w:sz w:val="24"/>
                    <w:szCs w:val="24"/>
                  </w:rPr>
                  <w:t>☐</w:t>
                </w:r>
              </w:sdtContent>
            </w:sdt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第１回（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1</w:t>
            </w:r>
            <w:r w:rsidR="00854529">
              <w:rPr>
                <w:rFonts w:ascii="Nirmala UI" w:eastAsia="HG丸ｺﾞｼｯｸM-PRO" w:hAnsi="Nirmala UI" w:cs="Nirmala UI"/>
                <w:sz w:val="24"/>
                <w:szCs w:val="24"/>
              </w:rPr>
              <w:t>/27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宇部）・第２回（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2</w:t>
            </w:r>
            <w:r w:rsidR="00854529">
              <w:rPr>
                <w:rFonts w:ascii="Nirmala UI" w:eastAsia="HG丸ｺﾞｼｯｸM-PRO" w:hAnsi="Nirmala UI" w:cs="Nirmala UI"/>
                <w:sz w:val="24"/>
                <w:szCs w:val="24"/>
              </w:rPr>
              <w:t>/10</w:t>
            </w:r>
            <w:r w:rsidR="00854529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山口）の両方に参加する</w:t>
            </w:r>
          </w:p>
        </w:tc>
      </w:tr>
      <w:tr w:rsidR="003545B9" w:rsidRPr="003545B9" w:rsidTr="00381D30">
        <w:trPr>
          <w:jc w:val="center"/>
        </w:trPr>
        <w:tc>
          <w:tcPr>
            <w:tcW w:w="1838" w:type="dxa"/>
            <w:vAlign w:val="center"/>
          </w:tcPr>
          <w:p w:rsidR="003545B9" w:rsidRPr="003545B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講師に聞いてみたいこと</w:t>
            </w:r>
          </w:p>
        </w:tc>
        <w:tc>
          <w:tcPr>
            <w:tcW w:w="7938" w:type="dxa"/>
          </w:tcPr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5B9" w:rsidRPr="003545B9" w:rsidRDefault="003545B9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A22C7" w:rsidRDefault="001A22C7" w:rsidP="00381D30">
            <w:pPr>
              <w:rPr>
                <w:rFonts w:ascii="HG丸ｺﾞｼｯｸM-PRO" w:hAnsi="HG丸ｺﾞｼｯｸM-PRO"/>
              </w:rPr>
            </w:pPr>
          </w:p>
          <w:p w:rsidR="001A22C7" w:rsidRPr="003545B9" w:rsidRDefault="001A22C7" w:rsidP="00381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C39A1" w:rsidRPr="003545B9" w:rsidRDefault="004C39A1" w:rsidP="001A22C7">
      <w:pPr>
        <w:rPr>
          <w:rFonts w:ascii="ＤＦ特太ゴシック体" w:eastAsia="ＤＦ特太ゴシック体" w:hAnsi="HG丸ｺﾞｼｯｸM-PRO"/>
          <w:sz w:val="24"/>
          <w:szCs w:val="24"/>
        </w:rPr>
      </w:pPr>
    </w:p>
    <w:sectPr w:rsidR="004C39A1" w:rsidRPr="003545B9" w:rsidSect="00964348">
      <w:footerReference w:type="first" r:id="rId9"/>
      <w:pgSz w:w="11906" w:h="16838"/>
      <w:pgMar w:top="567" w:right="794" w:bottom="737" w:left="79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32" w:rsidRDefault="00440F32" w:rsidP="00CA26A0">
      <w:pPr>
        <w:spacing w:before="0" w:after="0" w:line="240" w:lineRule="auto"/>
      </w:pPr>
      <w:r>
        <w:separator/>
      </w:r>
    </w:p>
  </w:endnote>
  <w:endnote w:type="continuationSeparator" w:id="0">
    <w:p w:rsidR="00440F32" w:rsidRDefault="00440F32" w:rsidP="00CA2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0" w:rsidRPr="008C321C" w:rsidRDefault="00CA26A0" w:rsidP="004C39A1">
    <w:pPr>
      <w:pStyle w:val="af5"/>
      <w:jc w:val="center"/>
      <w:rPr>
        <w:rFonts w:ascii="HG丸ｺﾞｼｯｸM-PRO" w:eastAsia="HG丸ｺﾞｼｯｸM-PRO" w:hAnsi="HG丸ｺﾞｼｯｸM-PRO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32" w:rsidRDefault="00440F32" w:rsidP="00CA26A0">
      <w:pPr>
        <w:spacing w:before="0" w:after="0" w:line="240" w:lineRule="auto"/>
      </w:pPr>
      <w:r>
        <w:separator/>
      </w:r>
    </w:p>
  </w:footnote>
  <w:footnote w:type="continuationSeparator" w:id="0">
    <w:p w:rsidR="00440F32" w:rsidRDefault="00440F32" w:rsidP="00CA2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1"/>
    <w:rsid w:val="000542FD"/>
    <w:rsid w:val="00080A89"/>
    <w:rsid w:val="000963E9"/>
    <w:rsid w:val="001901D1"/>
    <w:rsid w:val="001A22C7"/>
    <w:rsid w:val="001D0278"/>
    <w:rsid w:val="001E044B"/>
    <w:rsid w:val="002D1554"/>
    <w:rsid w:val="003545B9"/>
    <w:rsid w:val="003A4AF1"/>
    <w:rsid w:val="00440F32"/>
    <w:rsid w:val="00480AAF"/>
    <w:rsid w:val="004A5DF4"/>
    <w:rsid w:val="004C39A1"/>
    <w:rsid w:val="004E45D8"/>
    <w:rsid w:val="00532CA9"/>
    <w:rsid w:val="005C18C4"/>
    <w:rsid w:val="00614646"/>
    <w:rsid w:val="00624DC2"/>
    <w:rsid w:val="006C018E"/>
    <w:rsid w:val="006E5548"/>
    <w:rsid w:val="007838CE"/>
    <w:rsid w:val="00793B64"/>
    <w:rsid w:val="007C087B"/>
    <w:rsid w:val="00854529"/>
    <w:rsid w:val="00881D58"/>
    <w:rsid w:val="008B54BD"/>
    <w:rsid w:val="008B65D3"/>
    <w:rsid w:val="008C321C"/>
    <w:rsid w:val="00926C40"/>
    <w:rsid w:val="00935C27"/>
    <w:rsid w:val="00964348"/>
    <w:rsid w:val="009B6B77"/>
    <w:rsid w:val="00A05CC8"/>
    <w:rsid w:val="00A15CE9"/>
    <w:rsid w:val="00A2109C"/>
    <w:rsid w:val="00BE14E9"/>
    <w:rsid w:val="00C65886"/>
    <w:rsid w:val="00CA26A0"/>
    <w:rsid w:val="00CA2F8D"/>
    <w:rsid w:val="00CA7BEC"/>
    <w:rsid w:val="00E15237"/>
    <w:rsid w:val="00E51C0A"/>
    <w:rsid w:val="00EA1873"/>
    <w:rsid w:val="00EB2EF8"/>
    <w:rsid w:val="00EB7C57"/>
    <w:rsid w:val="00ED5F9F"/>
    <w:rsid w:val="00EE3C09"/>
    <w:rsid w:val="00F9540F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c0"/>
    </o:shapedefaults>
    <o:shapelayout v:ext="edit">
      <o:idmap v:ext="edit" data="1"/>
    </o:shapelayout>
  </w:shapeDefaults>
  <w:decimalSymbol w:val="."/>
  <w:listSeparator w:val=","/>
  <w14:docId w14:val="0795C412"/>
  <w15:chartTrackingRefBased/>
  <w15:docId w15:val="{697FCD5F-5481-46B8-96F0-7F05AE2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46"/>
  </w:style>
  <w:style w:type="paragraph" w:styleId="1">
    <w:name w:val="heading 1"/>
    <w:basedOn w:val="a"/>
    <w:next w:val="a"/>
    <w:link w:val="10"/>
    <w:uiPriority w:val="9"/>
    <w:qFormat/>
    <w:rsid w:val="00614646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4646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46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46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46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46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46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646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614646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646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64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64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646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646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646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64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646"/>
    <w:rPr>
      <w:b/>
      <w:bCs/>
    </w:rPr>
  </w:style>
  <w:style w:type="character" w:styleId="a9">
    <w:name w:val="Emphasis"/>
    <w:uiPriority w:val="20"/>
    <w:qFormat/>
    <w:rsid w:val="00614646"/>
    <w:rPr>
      <w:caps/>
      <w:color w:val="77230C" w:themeColor="accent1" w:themeShade="7F"/>
      <w:spacing w:val="5"/>
    </w:rPr>
  </w:style>
  <w:style w:type="paragraph" w:styleId="aa">
    <w:name w:val="No Spacing"/>
    <w:link w:val="ab"/>
    <w:uiPriority w:val="1"/>
    <w:qFormat/>
    <w:rsid w:val="006146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64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14646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61464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646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646"/>
    <w:rPr>
      <w:color w:val="E84C22" w:themeColor="accent1"/>
      <w:sz w:val="24"/>
      <w:szCs w:val="24"/>
    </w:rPr>
  </w:style>
  <w:style w:type="character" w:styleId="af">
    <w:name w:val="Subtle Emphasis"/>
    <w:uiPriority w:val="19"/>
    <w:qFormat/>
    <w:rsid w:val="00614646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614646"/>
    <w:rPr>
      <w:b/>
      <w:bCs/>
      <w:caps/>
      <w:color w:val="77230C" w:themeColor="accent1" w:themeShade="7F"/>
      <w:spacing w:val="10"/>
    </w:rPr>
  </w:style>
  <w:style w:type="character" w:styleId="af0">
    <w:name w:val="Subtle Reference"/>
    <w:uiPriority w:val="31"/>
    <w:qFormat/>
    <w:rsid w:val="00614646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614646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61464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61464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1901D1"/>
  </w:style>
  <w:style w:type="paragraph" w:styleId="af3">
    <w:name w:val="header"/>
    <w:basedOn w:val="a"/>
    <w:link w:val="af4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A26A0"/>
  </w:style>
  <w:style w:type="paragraph" w:styleId="af5">
    <w:name w:val="footer"/>
    <w:basedOn w:val="a"/>
    <w:link w:val="af6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A26A0"/>
  </w:style>
  <w:style w:type="table" w:styleId="af7">
    <w:name w:val="Table Grid"/>
    <w:basedOn w:val="a1"/>
    <w:uiPriority w:val="39"/>
    <w:rsid w:val="003545B9"/>
    <w:pPr>
      <w:spacing w:before="0"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545B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dge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B95C-0EDA-40D7-BDB8-E5E8229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39</cp:revision>
  <cp:lastPrinted>2017-12-22T00:50:00Z</cp:lastPrinted>
  <dcterms:created xsi:type="dcterms:W3CDTF">2017-12-13T04:29:00Z</dcterms:created>
  <dcterms:modified xsi:type="dcterms:W3CDTF">2017-12-26T00:50:00Z</dcterms:modified>
</cp:coreProperties>
</file>